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27AA">
        <w:rPr>
          <w:rFonts w:ascii="Times New Roman" w:hAnsi="Times New Roman" w:cs="Times New Roman"/>
          <w:sz w:val="24"/>
          <w:szCs w:val="24"/>
        </w:rPr>
        <w:t>6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к решению Думы Лесозаводского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 xml:space="preserve">от </w:t>
      </w:r>
      <w:r w:rsidRPr="00664027">
        <w:rPr>
          <w:rFonts w:ascii="Times New Roman" w:hAnsi="Times New Roman"/>
          <w:sz w:val="24"/>
          <w:szCs w:val="24"/>
        </w:rPr>
        <w:t xml:space="preserve">№ </w:t>
      </w:r>
      <w:r w:rsidRPr="00664027">
        <w:rPr>
          <w:rFonts w:ascii="Times New Roman" w:hAnsi="Times New Roman" w:cs="Times New Roman"/>
          <w:sz w:val="24"/>
          <w:szCs w:val="24"/>
        </w:rPr>
        <w:t>-НПА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Приложение 6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городского округа на 2025 год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664027">
        <w:rPr>
          <w:rFonts w:ascii="Times New Roman" w:hAnsi="Times New Roman" w:cs="Times New Roman"/>
          <w:sz w:val="24"/>
          <w:szCs w:val="24"/>
        </w:rPr>
        <w:t>и плановый период 2026 и 2027 годов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997631" w:rsidRPr="00664027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0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Распределение бюджетных ассигнований из бюджета </w:t>
      </w:r>
    </w:p>
    <w:p w:rsidR="00997631" w:rsidRPr="00664027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0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Лесозаводского городского округа на 2025 год по ведомственной </w:t>
      </w:r>
    </w:p>
    <w:p w:rsidR="00997631" w:rsidRPr="00664027" w:rsidRDefault="00997631" w:rsidP="0099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0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структуре расходов бюджета Лесозаводского городского округа</w:t>
      </w:r>
    </w:p>
    <w:p w:rsidR="00997631" w:rsidRPr="00664027" w:rsidRDefault="00997631" w:rsidP="00997631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tblLook w:val="04A0" w:firstRow="1" w:lastRow="0" w:firstColumn="1" w:lastColumn="0" w:noHBand="0" w:noVBand="1"/>
      </w:tblPr>
      <w:tblGrid>
        <w:gridCol w:w="4106"/>
        <w:gridCol w:w="747"/>
        <w:gridCol w:w="765"/>
        <w:gridCol w:w="1433"/>
        <w:gridCol w:w="770"/>
        <w:gridCol w:w="10"/>
        <w:gridCol w:w="1909"/>
        <w:gridCol w:w="10"/>
      </w:tblGrid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7AA" w:rsidRDefault="00F327AA" w:rsidP="00F3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7AA" w:rsidRDefault="00F327AA" w:rsidP="00F3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Вед.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7AA" w:rsidRDefault="00F327AA" w:rsidP="00F3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Разд.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7AA" w:rsidRDefault="00F327AA" w:rsidP="00F3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Ц.ст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7AA" w:rsidRDefault="00F327AA" w:rsidP="00F3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7AA" w:rsidRDefault="00F327AA" w:rsidP="00F327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на 2025 год, рублей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по делам гражданской обороны и чрезвычайным ситуациям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19 209 335,00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13 085 650,00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13 085 650,00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13 085 650,00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13 085 650,00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13 085 650,00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12 752 579,80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12 752 579,80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330 840,20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330 840,20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6 123 685,00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6 123 685,00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6 123 685,00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6 123 685,00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6 123 685,00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6 123 685,00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6 123 685,00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Контрольно-счетная палата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6 145 630,00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6 145 630,00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Контрольно-счётной палаты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4 220 233,60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4 199 233,60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4 199 233,60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Контрольно-счётной палаты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1 925 396,40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1 919 396,40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1 919 396,40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Муниципальное казенное учреждение "Управление образования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1 311 945 241,46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1 299 803 463,42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456 179 617,99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456 179 617,99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456 179 617,99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129 380 644,75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369 696,97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 из</w:t>
            </w:r>
            <w:proofErr w:type="gramEnd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муниципальных дошкольных образовательных организациях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214 673 801,00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349 510,20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(МДОБУ "Д/С № 10 ЛГО" Благоустройство территории ДОО)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02100S2364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3 000 283,00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021Я153150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66 063 433,63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за счет средств краевого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021Я1А3150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42 342 248,44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701 793 013,06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701 793 013,06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701 793 013,06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181 236 726,87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обеспечение государственных гарантий реализации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366 612 388,00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15 820 744,00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11 636 000,00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02200R3040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34 625 600,00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(Сухой двор)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2 928 984,42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"Твой проект" (Двор школы №4 г. Лесозаводск)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02200S2366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3 029 826,30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(Беговые дорожки)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1 500 144,31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(Для торжеств и праздников)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1 559 881,69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инициативного бюджетирования по направлению "Молодежный бюджет" (Многофункциональная игровая площадка)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02200S2755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1 416 053,99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022Ю457500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24 288 283,56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022Ю650500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1 640 520,00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022Ю651790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4 469 479,92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межбюджетные трансферты на ежемесячное денежное вознаграждение за классное руководство педагогическим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работникам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022Ю653030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51 028 380,00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68 616 698,41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68 616 698,41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68 616 698,41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63 840 040,41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0230096282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4 412 658,00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73 214 133,96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10 736 623,96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10 736 623,96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6 326 623,96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0230094150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02300S4050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62 477 510,00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62 477 510,00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62 477 510,00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52 446 000,00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52 446 000,00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9 339 880,00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9 339 880,00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222 630,00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72 630,00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12 141 778,04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3 187 320,00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3 187 320,00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общего образования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3 047 320,00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8 954 458,04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8 954 458,04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дошкольного образования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 образовательных</w:t>
            </w:r>
            <w:proofErr w:type="gramEnd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организациях, реализующих основную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0210093090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7 737 112,00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0230093080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1 217 346,04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634 281 653,46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140 243 620,69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3 219 000,00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70 715 107,65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Непрограммные направления деятельности ОМСУ и казённых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70 715 107,65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70 715 107,65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70 715 107,65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70 683 095,96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70 683 095,96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32 011,69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32 011,69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9990051200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37 981,00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Резервный фонд администрации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11 302 843,00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54 968 689,04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"Информатизация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"Информатизация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1190093510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53 868 689,04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53 868 689,04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9990059300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4 597 897,00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7 267 477,36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7 267 477,36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3 127 477,36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4 140 000,00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31 178 612,00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31 178 612,00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31 178 612,00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из вышестоящего бюджета на создание и обеспечение деятельности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1 756 375,00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1 698 506,20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1 698 506,20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57 868,80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57 868,80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1 527 030,00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1 229 751,00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1 196 505,60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1 196 505,60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33 245,40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5 257 929,00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4 521 923,00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4 521 923,00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736 006,00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736 006,00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119 684,68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44 684,68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44 684,68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743 933,00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227 646,00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227 646,00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516 287,00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9999993180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516 287,00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по мобилизационной и вневойсковой подготовке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574 000,00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2 988 000,00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2 988 000,00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2 988 000,00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безопасности жизнедеятельности населения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2 988 000,00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обеспечения безопасности жизнедеятельности населения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2 988 000,00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2 988 000,00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0710093570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2 988 000,00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107 137 721,27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городского округа" на 2023-2027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3 703 437,37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3 503 437,37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0470093550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Транспорт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49 534 902,40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49 534 902,40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49 534 902,40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27 965 399,40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27 965 399,40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27 965 399,40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17 255 602,40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99900S2410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4 313 900,60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Дорожное хозяйство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53 365 994,42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"Модернизация дорожной сети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53 365 994,42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"Модернизация дорожной сети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53 365 994,42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Повышение уровня безопасности дорожного движения в Лесозаводском городском округе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7 471 000,00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3 824 000,00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3 647 000,00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0890093690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45 894 994,42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533 387,08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малого и среднего предпринимательства на территории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1220093620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Создание условий для оказания медицинской помощи населению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непрограммных направлений деятельности органов местного самоуправления и казённых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3 387,08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299 607 112,61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81 228 617,96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26 147 018,37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"Капитальный и текущий ремонт жилищного фонда на территории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26 147 018,37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0440023800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13 215 906,37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Неотложные работы по ремонту кровли многоквартирных домов по ул. Кирова д. 2А, ул. Кирова д. 2Б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0440093680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7 131 112,00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55 081 599,59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 переселении граждан из аварийного жилищного фонда Лесозаводского городского округа на 2019-2025 годы"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55 081 599,59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22 838 925,71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краевого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23 974 476,89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8 268 196,99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Капитальные вложения в объекты недвижимого имущества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8 073 196,99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065И26748S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8 073 196,99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146 397 421,31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41 361 332,20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Строительство и </w:t>
            </w:r>
            <w:proofErr w:type="gram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</w:t>
            </w:r>
            <w:proofErr w:type="gramEnd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ремонт наружного освещения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"Повышение энергетической эффективности в Лесозаводском городском округе"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33 861 332,20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Капитальный ремонт тепловых сетей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0390093320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039009Т003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29 356 332,20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энергосбережению и повышению энергетической эффективности систем коммунальной инфраструктуры Приморского края за счет средств местного бюджета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03900SТ003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3 905 000,00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коммунального комплекса населения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48 716 163,88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населения Лесозаводского городского округа чистой питьевой водой"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45 957 878,06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муниципальных образований на проектирование и (или) строительство, реконструкцию (модернизацию), капитальный ремонт объектов водопроводно-канализационного хозяйства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14 407 946,88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10 991 778,23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901 847,05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901 847,05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10 089 931,18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10 089 931,18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8 227 065,20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10 619 934,80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1 178 000,00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1 178 000,00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9 441 934,80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0410093370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9 441 934,80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на проектирование и (или) строительство, реконструкцию (модернизацию), капитальный ремонт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объектов водопроводно-канализационного хозяйства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04100S2320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1 711 152,95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"Организация обеспечения населения твёрдым топливом на территории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2 406 285,82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0460092620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1 397 285,82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04600S2620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0490093380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352 000,00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56 319 925,23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Подпрограмма "Обеспечение земельных участков, предоставляемых на бесплатной основе гражданам, имеющим трёх и более детей, под строительство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индивидуальных жилых домов, инженерной и транспортной инфраструктурой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56 319 925,23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из краевого бюджета на обеспечение </w:t>
            </w:r>
            <w:proofErr w:type="gram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земельных участков</w:t>
            </w:r>
            <w:proofErr w:type="gramEnd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предоставленных на бесплатной основе гражданам, имеющим трёх и более детей, инженерной инфраструктурой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0610092100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50 670 136,26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06100S2100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5 649 788,97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71 981 073,34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городском округе"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6 656 000,00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наружного освещения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6 656 000,00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Уличное освещение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6 656 000,00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5 883 742,42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5 883 742,42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772 257,58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0380093410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772 257,58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40 544 906,42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Лесозаводского городского округа 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40 544 906,42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Субсидия из вышестоящего бюджета на мероприятия по инвентаризации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36 138 000,00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29 338 000,00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1 753 138,46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253 138,46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253 138,46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0450093460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04500S2170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1 326 883,98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5 221 861,54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"Обращение с твердыми коммунальными отходами в Лесозаводском городском округе"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5 221 861,54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Очистка земель, используемых под несанкционированные свалки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2 927 378,25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1 903 378,25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1 903 378,25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1 024 000,00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1090093450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1 024 000,00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2 294 483,29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1 343 483,29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1 343 483,29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1090096281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13 567 697,98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благоустройство территории Лесозаводского городского округа, осуществляемые за счет средств местного бюджета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16100S2610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12 717 697,98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1690093430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169И455550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11 717 697,98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выплату грантов в целях поддержки проектов, инициируемых жителями муниципального образования, по решению вопросов местного назначения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9990094030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5 990 607,40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муниципальной службы в администрации Лесозаводского городского округа"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"Развитие муниципальной службы в администрации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Профессиональное развитие муниципальных служащих администрации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1490093540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76 946 198,89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Пенсия за выслугу лет муниципальных служащих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6 266 300,00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6 265 500,00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6 265 500,00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23 705 679,28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жильем молодых семей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06200L4970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15 033 865,28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мер социальной поддержки гражданам, удостоенным звания «Почётный житель Лесозаводского городского округа»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1590091090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8 471 814,00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8 471 814,00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116 814,00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8 355 000,00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45 223 146,42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31 354 367,83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13 868 778,59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1 751 073,19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1 751 073,19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1 751 073,19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Софинансирование</w:t>
            </w:r>
            <w:proofErr w:type="spellEnd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1590092640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1 351 073,19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Софинансирование</w:t>
            </w:r>
            <w:proofErr w:type="spellEnd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муниципальных программ по поддержке социально ориентированных некоммерческих организаций по итогам конкурсного отбора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15900S2640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9990093520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6 450 000,00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Дума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9 725 000,00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9 725 000,00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Депутаты Думы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6 887 000,00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6 680 885,00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6 680 885,00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22 115,00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22 115,00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Председатель Думы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9990091040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2 438 000,00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имущественных отношений администрации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146 318 473,30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29 197 316,33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29 197 316,33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Обеспечение жилыми помещениями детей-сирот и детей, оставшихся без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попечения родителей, лиц из их числа за счет средств краевого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1 038 627,60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28 158 688,73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28 158 688,73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8 773 692,73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7 803 692,73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7 803 692,73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970 000,00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920 000,00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19 384 996,00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112 433 145,40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Транспорт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111 252 345,40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111 252 345,40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111 252 345,40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89 964 000,00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Приобретение подвижного состава пассажирского транспорта общего пользования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12400S2770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21 288 345,40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1 180 800,00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1 180 800,00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1 180 800,00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краевого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660 376,00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 за счет средств местного бюджета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12400S2670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20 424,00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2 011,57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имуществом, находящимся в собственности и ведении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1240090070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1 541,87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9990093120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469,70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"Обеспечение доступным жильём отдельных категорий граждан и стимулирование развития жилищного строительства на территории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0640093210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4 686 000,00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финансовое управление администрации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9 453 230,31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9 422 230,31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9 404 502,47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9 395 500,63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9 395 500,63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1230091030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17 727,84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17 727,84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17 727,84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17 727,84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17 727,84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9990090050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17 727,84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"Экономическое развитие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"Управление муниципальными финансами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Процентные платежи по обслуживанию муниципального долга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1230090060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</w:t>
            </w:r>
            <w:proofErr w:type="gramStart"/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учреждение  "</w:t>
            </w:r>
            <w:proofErr w:type="gramEnd"/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культуры, молодежной политики и спорта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193 237 212,39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54 050 722,72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87 443 332,34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Культура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56 856 935,00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56 758 935,00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56 758 935,00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52 903 100,00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52 903 100,00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52 903 100,00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0590090620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914 830,00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168 005,00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0590093750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233 000,00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0590094040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2 360 000,00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0590094120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87 800,00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05900S2540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5 200,00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"Доступная среда на территории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15100L0270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1790096280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30 586 397,34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культуры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230 000,00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направления деятельности ОМСУ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30 356 397,34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30 356 397,34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30 356 397,34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29 987 581,79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29 987 581,79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139 415,00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139 415,00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228 049,97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228 049,97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1 350,58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0804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1 350,58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732 680,00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732 680,00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образования Лесозаводского городского округа" на 2021-2027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732 680,00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Подпрограмма "Развитие системы дополнительного образования, отдыха, оздоровления и занятости детей и </w:t>
            </w: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подростков Лесозаводского городского округа"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732 680,00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732 680,00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732 680,00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023Ю693140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732 680,00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51 010 477,33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Массовый спорт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51 010 477,33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51 010 477,33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муниципальной программы Лесозаводского городского округа "Развитие физической культуры и спорта на территории Лесозаводского городского округа" на 2021 - 2027 годы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0990000000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51 010 477,33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0990090590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32 800 065,03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476 000,00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16 161 742,30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Развитие массовой физической </w:t>
            </w:r>
            <w:proofErr w:type="gramStart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культуры  и</w:t>
            </w:r>
            <w:proofErr w:type="gramEnd"/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спорта на территории Лесозаводского городского округа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0990094070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753 040,00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09900S2190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45 920,00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32 740,00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F327AA" w:rsidRPr="00F327AA" w:rsidTr="00F327AA">
        <w:trPr>
          <w:gridAfter w:val="1"/>
          <w:wAfter w:w="10" w:type="dxa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09900S2680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740 970,00</w:t>
            </w:r>
          </w:p>
        </w:tc>
      </w:tr>
      <w:tr w:rsidR="00F327AA" w:rsidRPr="00F327AA" w:rsidTr="00F327AA">
        <w:tc>
          <w:tcPr>
            <w:tcW w:w="7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7AA" w:rsidRPr="00F327AA" w:rsidRDefault="00F327AA" w:rsidP="00F32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 w:colFirst="0" w:colLast="1"/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7AA" w:rsidRPr="00F327AA" w:rsidRDefault="00F327AA" w:rsidP="00F327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27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2 330 315 775,92</w:t>
            </w:r>
          </w:p>
        </w:tc>
      </w:tr>
      <w:bookmarkEnd w:id="0"/>
    </w:tbl>
    <w:p w:rsidR="006C27AE" w:rsidRPr="00664027" w:rsidRDefault="006C27AE"/>
    <w:sectPr w:rsidR="006C27AE" w:rsidRPr="00664027" w:rsidSect="00F327AA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ED1" w:rsidRDefault="00747ED1" w:rsidP="005672ED">
      <w:pPr>
        <w:spacing w:after="0" w:line="240" w:lineRule="auto"/>
      </w:pPr>
      <w:r>
        <w:separator/>
      </w:r>
    </w:p>
  </w:endnote>
  <w:endnote w:type="continuationSeparator" w:id="0">
    <w:p w:rsidR="00747ED1" w:rsidRDefault="00747ED1" w:rsidP="00567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ED1" w:rsidRDefault="00747ED1" w:rsidP="005672ED">
      <w:pPr>
        <w:spacing w:after="0" w:line="240" w:lineRule="auto"/>
      </w:pPr>
      <w:r>
        <w:separator/>
      </w:r>
    </w:p>
  </w:footnote>
  <w:footnote w:type="continuationSeparator" w:id="0">
    <w:p w:rsidR="00747ED1" w:rsidRDefault="00747ED1" w:rsidP="00567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4573103"/>
      <w:docPartObj>
        <w:docPartGallery w:val="Page Numbers (Top of Page)"/>
        <w:docPartUnique/>
      </w:docPartObj>
    </w:sdtPr>
    <w:sdtEndPr/>
    <w:sdtContent>
      <w:p w:rsidR="00747ED1" w:rsidRDefault="00747ED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47ED1" w:rsidRDefault="00747E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631"/>
    <w:rsid w:val="002B00DB"/>
    <w:rsid w:val="00542D1C"/>
    <w:rsid w:val="005672ED"/>
    <w:rsid w:val="005D1040"/>
    <w:rsid w:val="00620F0A"/>
    <w:rsid w:val="00664027"/>
    <w:rsid w:val="006C27AE"/>
    <w:rsid w:val="00747ED1"/>
    <w:rsid w:val="00997631"/>
    <w:rsid w:val="009C4E66"/>
    <w:rsid w:val="00BC6B5A"/>
    <w:rsid w:val="00D70DAC"/>
    <w:rsid w:val="00F3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2A779"/>
  <w15:docId w15:val="{AB8D7196-390E-4C5A-A235-C050D1AB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6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76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7631"/>
    <w:rPr>
      <w:color w:val="800080"/>
      <w:u w:val="single"/>
    </w:rPr>
  </w:style>
  <w:style w:type="paragraph" w:customStyle="1" w:styleId="xl88">
    <w:name w:val="xl88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9976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997631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2ED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567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72ED"/>
    <w:rPr>
      <w:rFonts w:ascii="Calibri" w:eastAsia="Calibri" w:hAnsi="Calibri" w:cs="Calibri"/>
    </w:rPr>
  </w:style>
  <w:style w:type="paragraph" w:customStyle="1" w:styleId="msonormal0">
    <w:name w:val="msonormal"/>
    <w:basedOn w:val="a"/>
    <w:rsid w:val="00F3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327AA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327AA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5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42</Pages>
  <Words>13891</Words>
  <Characters>79185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Гранже</dc:creator>
  <cp:lastModifiedBy>Fin</cp:lastModifiedBy>
  <cp:revision>3</cp:revision>
  <dcterms:created xsi:type="dcterms:W3CDTF">2025-11-24T06:57:00Z</dcterms:created>
  <dcterms:modified xsi:type="dcterms:W3CDTF">2025-11-24T07:06:00Z</dcterms:modified>
</cp:coreProperties>
</file>